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382" w:rsidRPr="00C516B2" w:rsidRDefault="00C516B2" w:rsidP="001F45E9">
      <w:pPr>
        <w:jc w:val="center"/>
        <w:rPr>
          <w:rFonts w:ascii="Comic Sans MS" w:hAnsi="Comic Sans MS"/>
          <w:b/>
          <w:sz w:val="32"/>
          <w:szCs w:val="32"/>
        </w:rPr>
      </w:pPr>
      <w:r w:rsidRPr="00C516B2"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814B9" wp14:editId="10CFD6C0">
                <wp:simplePos x="0" y="0"/>
                <wp:positionH relativeFrom="column">
                  <wp:posOffset>-254635</wp:posOffset>
                </wp:positionH>
                <wp:positionV relativeFrom="paragraph">
                  <wp:posOffset>314325</wp:posOffset>
                </wp:positionV>
                <wp:extent cx="9610725" cy="314325"/>
                <wp:effectExtent l="57150" t="38100" r="8572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2" w:rsidRDefault="00C516B2">
                            <w:r w:rsidRPr="001F4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year our Pupil Premium Grant is £62,620. Estimated costs have been allocated in the following way: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24.75pt;width:75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516B2" w:rsidRDefault="00C516B2">
                      <w:r w:rsidRPr="001F45E9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year our Pupil Premium Grant is £62,620. Estimated costs have been allocated in the following way:</w:t>
                      </w:r>
                    </w:p>
                  </w:txbxContent>
                </v:textbox>
              </v:shape>
            </w:pict>
          </mc:Fallback>
        </mc:AlternateContent>
      </w:r>
      <w:r w:rsidR="00046C7D">
        <w:rPr>
          <w:rFonts w:ascii="Comic Sans MS" w:hAnsi="Comic Sans MS"/>
          <w:b/>
          <w:sz w:val="32"/>
          <w:szCs w:val="32"/>
        </w:rPr>
        <w:t xml:space="preserve"> </w:t>
      </w:r>
      <w:r w:rsidR="001F45E9" w:rsidRPr="00C516B2">
        <w:rPr>
          <w:rFonts w:ascii="Comic Sans MS" w:hAnsi="Comic Sans MS"/>
          <w:b/>
          <w:sz w:val="32"/>
          <w:szCs w:val="32"/>
        </w:rPr>
        <w:t>Pupil Premium Provision 2016- 2017</w:t>
      </w:r>
    </w:p>
    <w:p w:rsidR="00C516B2" w:rsidRDefault="00C516B2" w:rsidP="001F45E9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1F45E9" w:rsidRDefault="00846939" w:rsidP="001F45E9">
      <w:pPr>
        <w:spacing w:after="0"/>
        <w:jc w:val="center"/>
        <w:rPr>
          <w:rFonts w:ascii="Comic Sans MS" w:hAnsi="Comic Sans MS"/>
          <w:b/>
          <w:color w:val="FFC000"/>
          <w:sz w:val="24"/>
          <w:szCs w:val="24"/>
        </w:rPr>
      </w:pPr>
      <w:r w:rsidRPr="00DD1EA4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933BC2" wp14:editId="18685F11">
                <wp:simplePos x="0" y="0"/>
                <wp:positionH relativeFrom="column">
                  <wp:posOffset>7400925</wp:posOffset>
                </wp:positionH>
                <wp:positionV relativeFrom="paragraph">
                  <wp:posOffset>95885</wp:posOffset>
                </wp:positionV>
                <wp:extent cx="1838325" cy="2266950"/>
                <wp:effectExtent l="57150" t="38100" r="85725" b="952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A4" w:rsidRPr="007316FC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Uniform Provision</w:t>
                            </w:r>
                            <w:r w:rsidR="0084693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(currently £35)</w:t>
                            </w:r>
                          </w:p>
                          <w:p w:rsidR="00DD1EA4" w:rsidRPr="007316FC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School uniform pro</w:t>
                            </w:r>
                            <w:r w:rsidR="0084693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vided for those most in need. </w:t>
                            </w:r>
                          </w:p>
                          <w:p w:rsidR="00DD1EA4" w:rsidRPr="007316FC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promote a sense of well-being and belonging to the school community through quality uniform provision.</w:t>
                            </w:r>
                          </w:p>
                          <w:p w:rsidR="00DD1EA4" w:rsidRPr="00DD1EA4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2.75pt;margin-top:7.55pt;width:144.75pt;height:1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1EA4" w:rsidRPr="007316FC" w:rsidRDefault="00DD1EA4" w:rsidP="00DD1EA4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Uniform Provision</w:t>
                      </w:r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(currently £35)</w:t>
                      </w:r>
                    </w:p>
                    <w:p w:rsidR="00DD1EA4" w:rsidRPr="007316FC" w:rsidRDefault="00DD1EA4" w:rsidP="00DD1EA4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School uniform pro</w:t>
                      </w:r>
                      <w:r w:rsidR="0084693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vided for those most in need. </w:t>
                      </w:r>
                    </w:p>
                    <w:p w:rsidR="00DD1EA4" w:rsidRPr="007316FC" w:rsidRDefault="00DD1EA4" w:rsidP="00DD1EA4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promote a sense of well-being and belonging to the school community through quality uniform provision.</w:t>
                      </w:r>
                    </w:p>
                    <w:p w:rsidR="00DD1EA4" w:rsidRPr="00DD1EA4" w:rsidRDefault="00DD1EA4" w:rsidP="00DD1EA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54880" wp14:editId="48BB3955">
                <wp:simplePos x="0" y="0"/>
                <wp:positionH relativeFrom="column">
                  <wp:posOffset>-714375</wp:posOffset>
                </wp:positionH>
                <wp:positionV relativeFrom="paragraph">
                  <wp:posOffset>238760</wp:posOffset>
                </wp:positionV>
                <wp:extent cx="3838575" cy="1447800"/>
                <wp:effectExtent l="57150" t="38100" r="85725" b="952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9" w:rsidRPr="007316FC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Relax Kids</w:t>
                            </w:r>
                            <w:r w:rsidR="0084693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(currently £768)</w:t>
                            </w:r>
                          </w:p>
                          <w:p w:rsidR="00C71039" w:rsidRPr="007316FC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Monies available to provide children</w:t>
                            </w:r>
                            <w:r w:rsidR="0084693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with access to ‘Relax Kids’. </w:t>
                            </w:r>
                          </w:p>
                          <w:p w:rsidR="00C71039" w:rsidRPr="007316FC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enable children to be calm and confident so that they can face any challenges that the day may bring positively.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6.25pt;margin-top:18.8pt;width:302.2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1039" w:rsidRPr="007316FC" w:rsidRDefault="00C71039" w:rsidP="00C71039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Relax Kids</w:t>
                      </w:r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(currently £768)</w:t>
                      </w:r>
                    </w:p>
                    <w:p w:rsidR="00C71039" w:rsidRPr="007316FC" w:rsidRDefault="00C71039" w:rsidP="00C71039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Monies available to provide children</w:t>
                      </w:r>
                      <w:r w:rsidR="0084693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with access to ‘Relax Kids’. </w:t>
                      </w:r>
                    </w:p>
                    <w:p w:rsidR="00C71039" w:rsidRPr="007316FC" w:rsidRDefault="00C71039" w:rsidP="00C71039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enable children to be calm and confident so that they can face any challenges that the day may bring positively.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45E9" w:rsidRPr="001F45E9">
        <w:rPr>
          <w:rFonts w:ascii="Comic Sans MS" w:hAnsi="Comic Sans MS"/>
          <w:b/>
          <w:color w:val="00B050"/>
          <w:sz w:val="24"/>
          <w:szCs w:val="24"/>
        </w:rPr>
        <w:t xml:space="preserve">Green = Academic </w:t>
      </w:r>
      <w:r w:rsidR="001F45E9" w:rsidRPr="001F45E9">
        <w:rPr>
          <w:rFonts w:ascii="Comic Sans MS" w:hAnsi="Comic Sans MS"/>
          <w:b/>
          <w:color w:val="00B050"/>
          <w:sz w:val="24"/>
          <w:szCs w:val="24"/>
        </w:rPr>
        <w:tab/>
      </w:r>
      <w:r w:rsidR="001F45E9" w:rsidRPr="001F45E9">
        <w:rPr>
          <w:rFonts w:ascii="Comic Sans MS" w:hAnsi="Comic Sans MS"/>
          <w:b/>
          <w:color w:val="0070C0"/>
          <w:sz w:val="24"/>
          <w:szCs w:val="24"/>
        </w:rPr>
        <w:t>Blue = Enrichment/Engagement</w:t>
      </w:r>
      <w:r w:rsidR="003B3662">
        <w:rPr>
          <w:rFonts w:ascii="Comic Sans MS" w:hAnsi="Comic Sans MS"/>
          <w:b/>
          <w:color w:val="00B050"/>
          <w:sz w:val="24"/>
          <w:szCs w:val="24"/>
        </w:rPr>
        <w:tab/>
        <w:t xml:space="preserve">  </w:t>
      </w:r>
      <w:r w:rsidR="001F45E9" w:rsidRPr="00C71039">
        <w:rPr>
          <w:rFonts w:ascii="Comic Sans MS" w:hAnsi="Comic Sans MS"/>
          <w:b/>
          <w:color w:val="E36C0A" w:themeColor="accent6" w:themeShade="BF"/>
          <w:sz w:val="24"/>
          <w:szCs w:val="24"/>
        </w:rPr>
        <w:t>Yellow = Well Being</w:t>
      </w:r>
    </w:p>
    <w:p w:rsidR="001F45E9" w:rsidRDefault="00E152AA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74CB3" wp14:editId="02A65C34">
                <wp:simplePos x="0" y="0"/>
                <wp:positionH relativeFrom="column">
                  <wp:posOffset>5295900</wp:posOffset>
                </wp:positionH>
                <wp:positionV relativeFrom="paragraph">
                  <wp:posOffset>70485</wp:posOffset>
                </wp:positionV>
                <wp:extent cx="1600200" cy="485775"/>
                <wp:effectExtent l="57150" t="38100" r="7620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E152AA" w:rsidRDefault="00C007FB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152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Learning &amp; Physical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7pt;margin-top:5.55pt;width:12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E152AA" w:rsidRDefault="00C007FB" w:rsidP="00C007F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152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Learning &amp; Physical Difficulties</w:t>
                      </w:r>
                    </w:p>
                  </w:txbxContent>
                </v:textbox>
              </v:shape>
            </w:pict>
          </mc:Fallback>
        </mc:AlternateContent>
      </w:r>
      <w:r w:rsidR="00846939"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C667B" wp14:editId="64643F25">
                <wp:simplePos x="0" y="0"/>
                <wp:positionH relativeFrom="column">
                  <wp:posOffset>3333750</wp:posOffset>
                </wp:positionH>
                <wp:positionV relativeFrom="paragraph">
                  <wp:posOffset>164465</wp:posOffset>
                </wp:positionV>
                <wp:extent cx="542925" cy="314325"/>
                <wp:effectExtent l="57150" t="38100" r="85725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C007FB" w:rsidRDefault="00C007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5pt;margin-top:12.95pt;width:4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C007FB" w:rsidRDefault="00C007F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="00C007FB" w:rsidRPr="006D7B6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F7C1" wp14:editId="54D752A5">
                <wp:simplePos x="0" y="0"/>
                <wp:positionH relativeFrom="column">
                  <wp:posOffset>4038600</wp:posOffset>
                </wp:positionH>
                <wp:positionV relativeFrom="paragraph">
                  <wp:posOffset>70485</wp:posOffset>
                </wp:positionV>
                <wp:extent cx="962025" cy="295275"/>
                <wp:effectExtent l="57150" t="38100" r="8572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6A" w:rsidRPr="00C007FB" w:rsidRDefault="006D7B6A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pt;margin-top:5.55pt;width:7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7B6A" w:rsidRPr="00C007FB" w:rsidRDefault="006D7B6A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</w:p>
    <w:p w:rsidR="00C007FB" w:rsidRDefault="00C007FB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C007FB" w:rsidRDefault="00E152AA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516B2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7149" wp14:editId="5D37F27B">
                <wp:simplePos x="0" y="0"/>
                <wp:positionH relativeFrom="column">
                  <wp:posOffset>4867276</wp:posOffset>
                </wp:positionH>
                <wp:positionV relativeFrom="paragraph">
                  <wp:posOffset>125095</wp:posOffset>
                </wp:positionV>
                <wp:extent cx="2419350" cy="752475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2" w:rsidRPr="00E152AA" w:rsidRDefault="00C516B2" w:rsidP="00C007F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52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Family Circumstances</w:t>
                            </w:r>
                            <w:r w:rsidRPr="00E152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including bereavement, relationship difficulties, living conditions and financial hardship.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3.25pt;margin-top:9.85pt;width:19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16B2" w:rsidRPr="00E152AA" w:rsidRDefault="00C516B2" w:rsidP="00C007F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52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Family Circumstances</w:t>
                      </w:r>
                      <w:r w:rsidRPr="00E152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including bereavement, relationship difficulties, living conditions and financial hardship.</w:t>
                      </w:r>
                    </w:p>
                  </w:txbxContent>
                </v:textbox>
              </v:shape>
            </w:pict>
          </mc:Fallback>
        </mc:AlternateContent>
      </w:r>
      <w:r w:rsidR="00C007FB"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4EF37" wp14:editId="2819D744">
                <wp:simplePos x="0" y="0"/>
                <wp:positionH relativeFrom="column">
                  <wp:posOffset>3171825</wp:posOffset>
                </wp:positionH>
                <wp:positionV relativeFrom="paragraph">
                  <wp:posOffset>86995</wp:posOffset>
                </wp:positionV>
                <wp:extent cx="914400" cy="1403985"/>
                <wp:effectExtent l="57150" t="38100" r="76200" b="869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C007FB" w:rsidRDefault="00C007FB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Emotional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75pt;margin-top:6.85pt;width:1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C007FB" w:rsidRPr="00C007FB" w:rsidRDefault="00C007FB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Emotional Wellbeing</w:t>
                      </w:r>
                    </w:p>
                  </w:txbxContent>
                </v:textbox>
              </v:shape>
            </w:pict>
          </mc:Fallback>
        </mc:AlternateContent>
      </w:r>
    </w:p>
    <w:p w:rsidR="001F45E9" w:rsidRDefault="00E152AA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046C7D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6E8E6" wp14:editId="5D31AC46">
                <wp:simplePos x="0" y="0"/>
                <wp:positionH relativeFrom="column">
                  <wp:posOffset>5124450</wp:posOffset>
                </wp:positionH>
                <wp:positionV relativeFrom="paragraph">
                  <wp:posOffset>1509395</wp:posOffset>
                </wp:positionV>
                <wp:extent cx="1590675" cy="2428875"/>
                <wp:effectExtent l="57150" t="3810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428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7D" w:rsidRPr="007316FC" w:rsidRDefault="00046C7D" w:rsidP="00046C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Milk</w:t>
                            </w:r>
                            <w:r w:rsidR="001E637D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(currently £347.04</w:t>
                            </w:r>
                            <w:r w:rsidR="0084693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046C7D" w:rsidRPr="007316FC" w:rsidRDefault="00046C7D" w:rsidP="00046C7D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Overview: </w:t>
                            </w:r>
                            <w:r w:rsidR="00790CAB"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Monies available </w:t>
                            </w:r>
                            <w:r w:rsidR="00EA07B3"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provide free milk for all Pupil Premium children under the School Food Plan.</w:t>
                            </w:r>
                            <w:r w:rsidR="0084693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A07B3" w:rsidRPr="007316FC" w:rsidRDefault="00EA07B3" w:rsidP="00046C7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Aims: 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provide children with access to milk as part of a healthy balanced</w:t>
                            </w:r>
                            <w:r w:rsidRPr="007316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diet.</w:t>
                            </w:r>
                          </w:p>
                          <w:p w:rsidR="00046C7D" w:rsidRDefault="00046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03.5pt;margin-top:118.85pt;width:125.25pt;height:1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6C7D" w:rsidRPr="007316FC" w:rsidRDefault="00046C7D" w:rsidP="00046C7D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Milk</w:t>
                      </w:r>
                      <w:r w:rsidR="001E637D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(currently £347.04</w:t>
                      </w:r>
                      <w:bookmarkStart w:id="1" w:name="_GoBack"/>
                      <w:bookmarkEnd w:id="1"/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:rsidR="00046C7D" w:rsidRPr="007316FC" w:rsidRDefault="00046C7D" w:rsidP="00046C7D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Overview: </w:t>
                      </w:r>
                      <w:r w:rsidR="00790CAB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Monies available </w:t>
                      </w:r>
                      <w:r w:rsidR="00EA07B3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>to provide free milk for all Pupil Premium children under the School Food Plan.</w:t>
                      </w:r>
                      <w:r w:rsidR="0084693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EA07B3" w:rsidRPr="007316FC" w:rsidRDefault="00EA07B3" w:rsidP="00046C7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Aims: 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>To provide children with access to milk as part of a healthy balanced</w:t>
                      </w:r>
                      <w:r w:rsidRPr="007316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diet.</w:t>
                      </w:r>
                    </w:p>
                    <w:p w:rsidR="00046C7D" w:rsidRDefault="00046C7D"/>
                  </w:txbxContent>
                </v:textbox>
              </v:shape>
            </w:pict>
          </mc:Fallback>
        </mc:AlternateContent>
      </w:r>
      <w:r w:rsidRPr="007316FC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67369" wp14:editId="17F67F01">
                <wp:simplePos x="0" y="0"/>
                <wp:positionH relativeFrom="column">
                  <wp:posOffset>1114425</wp:posOffset>
                </wp:positionH>
                <wp:positionV relativeFrom="paragraph">
                  <wp:posOffset>814070</wp:posOffset>
                </wp:positionV>
                <wp:extent cx="1419225" cy="3124200"/>
                <wp:effectExtent l="57150" t="38100" r="85725" b="952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2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6FC" w:rsidRPr="00131157" w:rsidRDefault="007316FC" w:rsidP="007316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131157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Mentoring</w:t>
                            </w:r>
                            <w:r w:rsidR="0084693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(cost inc in staff salaries)</w:t>
                            </w:r>
                          </w:p>
                          <w:p w:rsidR="00131157" w:rsidRPr="00131157" w:rsidRDefault="00131157" w:rsidP="007316FC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31157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Pr="0013115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All Pupil Premium children have a mentor to help them work towards social and academic targets.</w:t>
                            </w:r>
                          </w:p>
                          <w:p w:rsidR="00131157" w:rsidRPr="00131157" w:rsidRDefault="00131157" w:rsidP="007316FC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131157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131157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provide children with a ‘voice’ and assist them in working towards personal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7.75pt;margin-top:64.1pt;width:111.75pt;height:2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316FC" w:rsidRPr="00131157" w:rsidRDefault="007316FC" w:rsidP="007316FC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131157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Mentoring</w:t>
                      </w:r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(cost </w:t>
                      </w:r>
                      <w:proofErr w:type="spellStart"/>
                      <w:proofErr w:type="gramStart"/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inc</w:t>
                      </w:r>
                      <w:proofErr w:type="spellEnd"/>
                      <w:proofErr w:type="gramEnd"/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in staff salaries)</w:t>
                      </w:r>
                    </w:p>
                    <w:p w:rsidR="00131157" w:rsidRPr="00131157" w:rsidRDefault="00131157" w:rsidP="007316FC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31157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Pr="0013115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All Pupil Premium children have a mentor to help them work towards social and academic targets.</w:t>
                      </w:r>
                    </w:p>
                    <w:p w:rsidR="00131157" w:rsidRPr="00131157" w:rsidRDefault="00131157" w:rsidP="007316FC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131157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131157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provide children with a ‘voice’ and assist them in working towards personal targets.</w:t>
                      </w:r>
                    </w:p>
                  </w:txbxContent>
                </v:textbox>
              </v:shape>
            </w:pict>
          </mc:Fallback>
        </mc:AlternateContent>
      </w:r>
      <w:r w:rsidRPr="00C71039"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30681" wp14:editId="65CD6518">
                <wp:simplePos x="0" y="0"/>
                <wp:positionH relativeFrom="column">
                  <wp:posOffset>5343525</wp:posOffset>
                </wp:positionH>
                <wp:positionV relativeFrom="paragraph">
                  <wp:posOffset>814070</wp:posOffset>
                </wp:positionV>
                <wp:extent cx="1847850" cy="514350"/>
                <wp:effectExtent l="57150" t="38100" r="76200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9" w:rsidRPr="00846939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846939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BARRIERS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0.75pt;margin-top:64.1pt;width:145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1039" w:rsidRPr="00846939" w:rsidRDefault="00C71039" w:rsidP="00C7103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846939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BARRIERS TO LEARNING</w:t>
                      </w:r>
                    </w:p>
                  </w:txbxContent>
                </v:textbox>
              </v:shape>
            </w:pict>
          </mc:Fallback>
        </mc:AlternateContent>
      </w:r>
      <w:r w:rsidR="00846939" w:rsidRPr="00C71039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C2895" wp14:editId="4E9D8DF5">
                <wp:simplePos x="0" y="0"/>
                <wp:positionH relativeFrom="column">
                  <wp:posOffset>6848475</wp:posOffset>
                </wp:positionH>
                <wp:positionV relativeFrom="paragraph">
                  <wp:posOffset>1509395</wp:posOffset>
                </wp:positionV>
                <wp:extent cx="2390775" cy="2371725"/>
                <wp:effectExtent l="57150" t="38100" r="85725" b="1047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71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9" w:rsidRPr="007316FC" w:rsidRDefault="00DD1EA4" w:rsidP="00C71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Parent &amp; Pupil Support Team</w:t>
                            </w:r>
                            <w:r w:rsidR="0084693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(inc in overall salary costs £43,882.56)</w:t>
                            </w:r>
                          </w:p>
                          <w:p w:rsidR="00DD1EA4" w:rsidRPr="007316FC" w:rsidRDefault="00DD1EA4" w:rsidP="00C71039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="00B07A56"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Contribution to the salaries of the PPST.</w:t>
                            </w:r>
                            <w:r w:rsidR="0084693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07A56" w:rsidRPr="007316FC" w:rsidRDefault="00B07A56" w:rsidP="00C71039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C6AC7"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help with any worries parents may have in relation to their child’s education, behaviour and attendance</w:t>
                            </w:r>
                            <w:r w:rsidR="00DB776C"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 To provide pastoral support for</w:t>
                            </w:r>
                            <w:r w:rsidR="00EC6AC7"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all children to enable them to achieve their full potential.</w:t>
                            </w:r>
                          </w:p>
                          <w:p w:rsidR="00DD1EA4" w:rsidRPr="00DD1EA4" w:rsidRDefault="00DD1EA4" w:rsidP="00C710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39.25pt;margin-top:118.85pt;width:188.25pt;height:18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1039" w:rsidRPr="007316FC" w:rsidRDefault="00DD1EA4" w:rsidP="00C71039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Parent &amp; Pupil Support Team</w:t>
                      </w:r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proofErr w:type="gramStart"/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inc</w:t>
                      </w:r>
                      <w:proofErr w:type="spellEnd"/>
                      <w:proofErr w:type="gramEnd"/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in overall salary costs £43,882.56)</w:t>
                      </w:r>
                    </w:p>
                    <w:p w:rsidR="00DD1EA4" w:rsidRPr="007316FC" w:rsidRDefault="00DD1EA4" w:rsidP="00C71039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="00B07A56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Contribution to the salaries of the PPST.</w:t>
                      </w:r>
                      <w:r w:rsidR="0084693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07A56" w:rsidRPr="007316FC" w:rsidRDefault="00B07A56" w:rsidP="00C71039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r w:rsidR="00EC6AC7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>To help with any worries parents may have in relation to their child’s education, behaviour and attendance</w:t>
                      </w:r>
                      <w:r w:rsidR="00DB776C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. </w:t>
                      </w:r>
                      <w:proofErr w:type="gramStart"/>
                      <w:r w:rsidR="00DB776C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>To provide pastoral support for</w:t>
                      </w:r>
                      <w:r w:rsidR="00EC6AC7"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all children to enable them to achieve their full potential.</w:t>
                      </w:r>
                      <w:proofErr w:type="gramEnd"/>
                    </w:p>
                    <w:p w:rsidR="00DD1EA4" w:rsidRPr="00DD1EA4" w:rsidRDefault="00DD1EA4" w:rsidP="00C710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939" w:rsidRPr="00DD1EA4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BC1D4" wp14:editId="1427A2FB">
                <wp:simplePos x="0" y="0"/>
                <wp:positionH relativeFrom="column">
                  <wp:posOffset>-714375</wp:posOffset>
                </wp:positionH>
                <wp:positionV relativeFrom="paragraph">
                  <wp:posOffset>814070</wp:posOffset>
                </wp:positionV>
                <wp:extent cx="1714500" cy="3209925"/>
                <wp:effectExtent l="57150" t="38100" r="76200" b="1047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A4" w:rsidRPr="007316FC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SMEH</w:t>
                            </w:r>
                            <w:r w:rsidR="0084693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(currently £6475)</w:t>
                            </w:r>
                          </w:p>
                          <w:p w:rsidR="00DD1EA4" w:rsidRPr="007316FC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Money set aside to respond to additional needs e.g. educational psychologist, providing counselling, nurturing</w:t>
                            </w:r>
                            <w:r w:rsidR="0084693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etc.</w:t>
                            </w:r>
                          </w:p>
                          <w:p w:rsidR="00DD1EA4" w:rsidRPr="007316FC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316FC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7316F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promote a positive learning culture within the school where all children are able and ready to tackle the learning of each new day and manage social situations with increasing 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6.25pt;margin-top:64.1pt;width:135pt;height:2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1EA4" w:rsidRPr="007316FC" w:rsidRDefault="00DD1EA4" w:rsidP="00DD1EA4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SMEH</w:t>
                      </w:r>
                      <w:r w:rsidR="0084693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(currently £6475)</w:t>
                      </w:r>
                    </w:p>
                    <w:p w:rsidR="00DD1EA4" w:rsidRPr="007316FC" w:rsidRDefault="00DD1EA4" w:rsidP="00DD1EA4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Money set aside to respond to additional needs e.g. educational psychologist, providing counselling, nurturing</w:t>
                      </w:r>
                      <w:r w:rsidR="0084693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etc.</w:t>
                      </w:r>
                    </w:p>
                    <w:p w:rsidR="00DD1EA4" w:rsidRPr="007316FC" w:rsidRDefault="00DD1EA4" w:rsidP="00DD1EA4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7316FC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7316F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promote a positive learning culture within the school where all children are able and ready to tackle the learning of each new day and manage social situations with increasing confidence.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07FB" w:rsidRPr="006D7B6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43D2A" wp14:editId="6ACB671F">
                <wp:simplePos x="0" y="0"/>
                <wp:positionH relativeFrom="column">
                  <wp:posOffset>2876550</wp:posOffset>
                </wp:positionH>
                <wp:positionV relativeFrom="paragraph">
                  <wp:posOffset>1045210</wp:posOffset>
                </wp:positionV>
                <wp:extent cx="1076325" cy="1403985"/>
                <wp:effectExtent l="57150" t="38100" r="85725" b="869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6A" w:rsidRPr="00C007FB" w:rsidRDefault="006D7B6A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Behavioural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6.5pt;margin-top:82.3pt;width:8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6D7B6A" w:rsidRPr="00C007FB" w:rsidRDefault="006D7B6A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Behavioural Difficulties</w:t>
                      </w:r>
                    </w:p>
                  </w:txbxContent>
                </v:textbox>
              </v:shape>
            </w:pict>
          </mc:Fallback>
        </mc:AlternateContent>
      </w:r>
      <w:r w:rsidR="00C516B2">
        <w:rPr>
          <w:noProof/>
          <w:lang w:eastAsia="en-GB"/>
        </w:rPr>
        <w:drawing>
          <wp:inline distT="0" distB="0" distL="0" distR="0" wp14:anchorId="183FFB90" wp14:editId="69A27AFB">
            <wp:extent cx="1533525" cy="1920183"/>
            <wp:effectExtent l="0" t="0" r="0" b="4445"/>
            <wp:docPr id="2" name="Picture 2" descr="http://www.eduplace.com/rdg/gen_act/large/graphics/k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lace.com/rdg/gen_act/large/graphics/k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E9" w:rsidRDefault="00E152AA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4EDD1" wp14:editId="6A341D5A">
                <wp:simplePos x="0" y="0"/>
                <wp:positionH relativeFrom="column">
                  <wp:posOffset>2628900</wp:posOffset>
                </wp:positionH>
                <wp:positionV relativeFrom="paragraph">
                  <wp:posOffset>134620</wp:posOffset>
                </wp:positionV>
                <wp:extent cx="2371725" cy="1933575"/>
                <wp:effectExtent l="57150" t="38100" r="85725" b="1047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939" w:rsidRDefault="00E152AA" w:rsidP="00E152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152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Buzz Club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(inc in staff salaries)</w:t>
                            </w:r>
                          </w:p>
                          <w:p w:rsidR="00E152AA" w:rsidRPr="00E152AA" w:rsidRDefault="00E152AA" w:rsidP="00E152A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Overview: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Provide a quiet space, stimulating activities and adult support for children who can’t cope with lunchtimes.</w:t>
                            </w:r>
                          </w:p>
                          <w:p w:rsidR="00E152AA" w:rsidRPr="0022621E" w:rsidRDefault="00E152AA" w:rsidP="00E152A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52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Aim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E152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719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enable children to have a happy and calm playtime.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7pt;margin-top:10.6pt;width:186.75pt;height:1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6939" w:rsidRDefault="00E152AA" w:rsidP="00E152A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152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Buzz Club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in staff salaries)</w:t>
                      </w:r>
                    </w:p>
                    <w:p w:rsidR="00E152AA" w:rsidRPr="00E152AA" w:rsidRDefault="00E152AA" w:rsidP="00E152A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Overview: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Provide a quiet space, stimulating activities and adult support for children who can’t cope with lunchtimes.</w:t>
                      </w:r>
                    </w:p>
                    <w:p w:rsidR="00E152AA" w:rsidRPr="0022621E" w:rsidRDefault="00E152AA" w:rsidP="00E152A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52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Aim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E152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71951">
                        <w:rPr>
                          <w:rFonts w:ascii="Comic Sans MS" w:hAnsi="Comic Sans MS"/>
                          <w:sz w:val="20"/>
                          <w:szCs w:val="20"/>
                        </w:rPr>
                        <w:t>To enable children to have a happy and calm playtime.</w:t>
                      </w:r>
                    </w:p>
                  </w:txbxContent>
                </v:textbox>
              </v:shape>
            </w:pict>
          </mc:Fallback>
        </mc:AlternateContent>
      </w: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Pr="001F45E9" w:rsidRDefault="001F45E9" w:rsidP="001F45E9">
      <w:pPr>
        <w:spacing w:after="0"/>
        <w:jc w:val="center"/>
        <w:rPr>
          <w:rFonts w:ascii="Comic Sans MS" w:hAnsi="Comic Sans MS"/>
          <w:color w:val="00B050"/>
          <w:sz w:val="24"/>
          <w:szCs w:val="24"/>
        </w:rPr>
      </w:pPr>
    </w:p>
    <w:p w:rsidR="001F45E9" w:rsidRDefault="001F45E9"/>
    <w:p w:rsidR="001F45E9" w:rsidRDefault="001F45E9"/>
    <w:p w:rsidR="001F45E9" w:rsidRDefault="001F45E9"/>
    <w:sectPr w:rsidR="001F45E9" w:rsidSect="001F4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9"/>
    <w:rsid w:val="00046C7D"/>
    <w:rsid w:val="000764AE"/>
    <w:rsid w:val="000C1578"/>
    <w:rsid w:val="00131157"/>
    <w:rsid w:val="001E637D"/>
    <w:rsid w:val="001F45E9"/>
    <w:rsid w:val="0022621E"/>
    <w:rsid w:val="003B3662"/>
    <w:rsid w:val="003F32E3"/>
    <w:rsid w:val="006019E6"/>
    <w:rsid w:val="006D7B6A"/>
    <w:rsid w:val="007316FC"/>
    <w:rsid w:val="00755561"/>
    <w:rsid w:val="00790CAB"/>
    <w:rsid w:val="00846939"/>
    <w:rsid w:val="009A011F"/>
    <w:rsid w:val="00B07A56"/>
    <w:rsid w:val="00C007FB"/>
    <w:rsid w:val="00C516B2"/>
    <w:rsid w:val="00C71039"/>
    <w:rsid w:val="00C71951"/>
    <w:rsid w:val="00CF593E"/>
    <w:rsid w:val="00DB776C"/>
    <w:rsid w:val="00DD1EA4"/>
    <w:rsid w:val="00E04EFA"/>
    <w:rsid w:val="00E07E88"/>
    <w:rsid w:val="00E152AA"/>
    <w:rsid w:val="00EA07B3"/>
    <w:rsid w:val="00E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Cox</dc:creator>
  <cp:lastModifiedBy>Headteacher</cp:lastModifiedBy>
  <cp:revision>2</cp:revision>
  <cp:lastPrinted>2016-11-16T10:17:00Z</cp:lastPrinted>
  <dcterms:created xsi:type="dcterms:W3CDTF">2016-11-17T17:35:00Z</dcterms:created>
  <dcterms:modified xsi:type="dcterms:W3CDTF">2016-11-17T17:35:00Z</dcterms:modified>
</cp:coreProperties>
</file>